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media/image1.wmf" ContentType="image/x-wmf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numPr>
          <w:ilvl w:val="0"/>
          <w:numId w:val="1"/>
        </w:numPr>
        <w:spacing w:before="126" w:after="6"/>
        <w:ind w:hanging="0" w:star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FORMULÁRIO PARA AGENDAMENTO DE QUALIFICAÇÃO DE PROJETO  </w:t>
      </w:r>
    </w:p>
    <w:p>
      <w:pPr>
        <w:pStyle w:val="BodyText"/>
        <w:spacing w:before="126" w:after="6"/>
        <w:ind w:hanging="0" w:star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tbl>
      <w:tblPr>
        <w:tblW w:w="9750" w:type="dxa"/>
        <w:jc w:val="start"/>
        <w:tblInd w:w="-132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9750"/>
      </w:tblGrid>
      <w:tr>
        <w:trPr>
          <w:trHeight w:val="454" w:hRule="atLeast"/>
        </w:trPr>
        <w:tc>
          <w:tcPr>
            <w:tcW w:w="9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D9D9D9" w:val="clear"/>
            <w:vAlign w:val="center"/>
          </w:tcPr>
          <w:p>
            <w:pPr>
              <w:pStyle w:val="Normal1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eastAsia="pt-BR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  <w:lang w:eastAsia="pt-BR"/>
              </w:rPr>
              <w:t>IDENTIFICAÇÃO DISCENTE</w:t>
            </w:r>
          </w:p>
        </w:tc>
      </w:tr>
      <w:tr>
        <w:trPr>
          <w:trHeight w:val="454" w:hRule="atLeast"/>
        </w:trPr>
        <w:tc>
          <w:tcPr>
            <w:tcW w:w="9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1"/>
              <w:jc w:val="start"/>
              <w:rPr>
                <w:rFonts w:ascii="Times New Roman" w:hAnsi="Times New Roman" w:cs="TimesNewRomanPSMT"/>
                <w:sz w:val="22"/>
                <w:szCs w:val="22"/>
                <w:lang w:eastAsia="pt-BR"/>
              </w:rPr>
            </w:pP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  <w:lang w:eastAsia="pt-BR"/>
              </w:rPr>
              <w:t>Mestrando(a)</w:t>
            </w:r>
            <w:r>
              <w:rPr>
                <w:rFonts w:cs="Times New Roman" w:ascii="Times New Roman" w:hAnsi="Times New Roman"/>
                <w:b w:val="false"/>
                <w:bCs w:val="false"/>
                <w:sz w:val="22"/>
                <w:szCs w:val="22"/>
                <w:lang w:eastAsia="pt-BR"/>
              </w:rPr>
              <w:t>:</w:t>
            </w:r>
          </w:p>
        </w:tc>
      </w:tr>
      <w:tr>
        <w:trPr>
          <w:trHeight w:val="454" w:hRule="atLeast"/>
        </w:trPr>
        <w:tc>
          <w:tcPr>
            <w:tcW w:w="975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BodyText"/>
              <w:spacing w:before="0" w:after="0"/>
              <w:jc w:val="start"/>
              <w:rPr>
                <w:rFonts w:ascii="Times New Roman" w:hAnsi="Times New Roman" w:cs="Times New Roman"/>
                <w:b w:val="false"/>
                <w:bCs w:val="false"/>
                <w:sz w:val="22"/>
                <w:szCs w:val="22"/>
                <w:lang w:eastAsia="pt-BR"/>
              </w:rPr>
            </w:pP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  <w:lang w:eastAsia="pt-BR"/>
              </w:rPr>
              <w:t>Orientador(a)</w:t>
            </w:r>
            <w:r>
              <w:rPr>
                <w:rFonts w:cs="Times New Roman" w:ascii="Times New Roman" w:hAnsi="Times New Roman"/>
                <w:b w:val="false"/>
                <w:bCs w:val="false"/>
                <w:sz w:val="22"/>
                <w:szCs w:val="22"/>
                <w:lang w:eastAsia="pt-BR"/>
              </w:rPr>
              <w:t>:</w:t>
            </w:r>
          </w:p>
        </w:tc>
      </w:tr>
      <w:tr>
        <w:trPr>
          <w:trHeight w:val="454" w:hRule="atLeast"/>
        </w:trPr>
        <w:tc>
          <w:tcPr>
            <w:tcW w:w="9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1"/>
              <w:jc w:val="start"/>
              <w:rPr/>
            </w:pPr>
            <w:r>
              <w:rPr>
                <w:rStyle w:val="Fontepargpadro"/>
                <w:rFonts w:cs="TimesNewRomanPSMT" w:ascii="Times New Roman" w:hAnsi="Times New Roman"/>
                <w:b/>
                <w:bCs/>
                <w:sz w:val="22"/>
                <w:szCs w:val="22"/>
                <w:lang w:eastAsia="pt-BR"/>
              </w:rPr>
              <w:t>Nº de Matrícula:</w:t>
            </w:r>
            <w:r>
              <w:rPr>
                <w:rStyle w:val="Fontepargpadro"/>
                <w:rFonts w:cs="TimesNewRomanPSMT" w:ascii="Times New Roman" w:hAnsi="Times New Roman"/>
                <w:sz w:val="22"/>
                <w:szCs w:val="22"/>
                <w:lang w:eastAsia="pt-BR"/>
              </w:rPr>
              <w:t xml:space="preserve">                                                           </w:t>
            </w:r>
            <w:r>
              <w:rPr>
                <w:rStyle w:val="Fontepargpadro"/>
                <w:rFonts w:cs="Times New Roman" w:ascii="Times New Roman" w:hAnsi="Times New Roman"/>
                <w:b/>
                <w:bCs/>
                <w:sz w:val="22"/>
                <w:szCs w:val="22"/>
                <w:lang w:eastAsia="pt-BR"/>
              </w:rPr>
              <w:t>Data da Matrícula</w:t>
            </w:r>
            <w:r>
              <w:rPr>
                <w:rStyle w:val="Fontepargpadro"/>
                <w:rFonts w:cs="Times New Roman" w:ascii="Times New Roman" w:hAnsi="Times New Roman"/>
                <w:b w:val="false"/>
                <w:bCs w:val="false"/>
                <w:sz w:val="22"/>
                <w:szCs w:val="22"/>
                <w:lang w:eastAsia="pt-BR"/>
              </w:rPr>
              <w:t xml:space="preserve">: ___/___/______ </w:t>
            </w:r>
          </w:p>
        </w:tc>
      </w:tr>
      <w:tr>
        <w:trPr>
          <w:trHeight w:val="454" w:hRule="atLeast"/>
        </w:trPr>
        <w:tc>
          <w:tcPr>
            <w:tcW w:w="9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start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pt-BR"/>
              </w:rPr>
            </w:pP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  <w:lang w:eastAsia="pt-BR"/>
              </w:rPr>
              <w:t>Data da Qualificação: ____/____/______          Horário: ___________</w:t>
            </w:r>
          </w:p>
        </w:tc>
      </w:tr>
      <w:tr>
        <w:trPr>
          <w:trHeight w:val="454" w:hRule="atLeast"/>
        </w:trPr>
        <w:tc>
          <w:tcPr>
            <w:tcW w:w="9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overflowPunct w:val="true"/>
              <w:bidi w:val="0"/>
              <w:spacing w:lineRule="auto" w:line="360"/>
              <w:ind w:hanging="0" w:start="-113" w:end="0"/>
              <w:jc w:val="both"/>
              <w:rPr/>
            </w:pP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  <w:lang w:eastAsia="pt-BR"/>
              </w:rPr>
              <w:t xml:space="preserve">Formato da Defesa:  </w:t>
            </w:r>
            <w:r>
              <w:rPr>
                <w:rFonts w:cs="Times New Roman" w:ascii="Times New Roman" w:hAnsi="Times New Roman"/>
                <w:b w:val="false"/>
                <w:bCs w:val="false"/>
                <w:sz w:val="22"/>
                <w:szCs w:val="22"/>
                <w:lang w:eastAsia="pt-BR"/>
              </w:rPr>
              <w:t xml:space="preserve">(  ) presencial    (  ) híbrido    (   ) remoto </w:t>
            </w: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  <w:lang w:eastAsia="pt-BR"/>
              </w:rPr>
              <w:t xml:space="preserve"> </w:t>
            </w:r>
          </w:p>
          <w:p>
            <w:pPr>
              <w:pStyle w:val="Normal"/>
              <w:widowControl w:val="false"/>
              <w:suppressAutoHyphens w:val="true"/>
              <w:overflowPunct w:val="true"/>
              <w:bidi w:val="0"/>
              <w:spacing w:lineRule="auto" w:line="360"/>
              <w:ind w:hanging="0" w:start="-113" w:end="0"/>
              <w:jc w:val="both"/>
              <w:rPr/>
            </w:pP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  <w:lang w:eastAsia="pt-BR"/>
              </w:rPr>
              <w:t xml:space="preserve">(  ) Sala do PPGPDH </w:t>
            </w:r>
            <w:r>
              <w:rPr>
                <w:rFonts w:cs="Times New Roman" w:ascii="Times New Roman" w:hAnsi="Times New Roman"/>
                <w:b w:val="false"/>
                <w:bCs w:val="false"/>
                <w:sz w:val="22"/>
                <w:szCs w:val="22"/>
                <w:lang w:eastAsia="pt-BR"/>
              </w:rPr>
              <w:t>(o link da sala será criado pela secretaria do PPGPDH)</w:t>
            </w:r>
          </w:p>
          <w:p>
            <w:pPr>
              <w:pStyle w:val="Normal"/>
              <w:widowControl w:val="false"/>
              <w:suppressAutoHyphens w:val="true"/>
              <w:overflowPunct w:val="true"/>
              <w:bidi w:val="0"/>
              <w:spacing w:lineRule="auto" w:line="360"/>
              <w:ind w:hanging="0" w:start="-113" w:end="0"/>
              <w:jc w:val="both"/>
              <w:rPr/>
            </w:pP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  <w:lang w:eastAsia="pt-BR"/>
              </w:rPr>
              <w:t xml:space="preserve">(  ) </w:t>
            </w:r>
            <w:r>
              <w:rPr>
                <w:rFonts w:eastAsia="Arial Unicode MS" w:cs="Times New Roman" w:ascii="Times New Roman" w:hAnsi="Times New Roman"/>
                <w:b/>
                <w:bCs/>
                <w:color w:val="auto"/>
                <w:kern w:val="2"/>
                <w:sz w:val="22"/>
                <w:szCs w:val="22"/>
                <w:lang w:val="pt-BR" w:eastAsia="pt-BR" w:bidi="hi-IN"/>
              </w:rPr>
              <w:t>S</w:t>
            </w: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  <w:lang w:eastAsia="pt-BR"/>
              </w:rPr>
              <w:t xml:space="preserve">ala pessoal do orientador </w:t>
            </w:r>
            <w:r>
              <w:rPr>
                <w:rFonts w:cs="Times New Roman" w:ascii="Times New Roman" w:hAnsi="Times New Roman"/>
                <w:b w:val="false"/>
                <w:bCs w:val="false"/>
                <w:sz w:val="22"/>
                <w:szCs w:val="22"/>
                <w:lang w:eastAsia="pt-BR"/>
              </w:rPr>
              <w:t>(indicar link da sala)</w:t>
            </w: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  <w:lang w:eastAsia="pt-BR"/>
              </w:rPr>
              <w:t>____________________</w:t>
            </w: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  <w:lang w:eastAsia="pt-BR"/>
              </w:rPr>
              <w:t>______</w:t>
            </w: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  <w:lang w:eastAsia="pt-BR"/>
              </w:rPr>
              <w:t>___________________</w:t>
            </w:r>
          </w:p>
          <w:p>
            <w:pPr>
              <w:pStyle w:val="Normal"/>
              <w:widowControl w:val="false"/>
              <w:suppressAutoHyphens w:val="true"/>
              <w:overflowPunct w:val="true"/>
              <w:bidi w:val="0"/>
              <w:spacing w:lineRule="auto" w:line="360"/>
              <w:ind w:hanging="0" w:start="-113" w:end="0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Style w:val="Fontepargpadro"/>
                <w:rFonts w:cs="Times New Roman" w:ascii="Times New Roman" w:hAnsi="Times New Roman"/>
                <w:b/>
                <w:bCs/>
                <w:sz w:val="22"/>
                <w:szCs w:val="22"/>
                <w:lang w:eastAsia="pt-BR"/>
              </w:rPr>
              <w:t>Presencial: Sala: ___________________</w:t>
            </w:r>
            <w:r>
              <w:rPr>
                <w:rStyle w:val="Fontepargpadro"/>
                <w:rFonts w:cs="Times New Roman" w:ascii="Times New Roman" w:hAnsi="Times New Roman"/>
                <w:b/>
                <w:bCs/>
                <w:sz w:val="22"/>
                <w:szCs w:val="22"/>
                <w:lang w:eastAsia="pt-BR"/>
              </w:rPr>
              <w:t>_____</w:t>
            </w:r>
            <w:r>
              <w:rPr>
                <w:rStyle w:val="Fontepargpadro"/>
                <w:rFonts w:cs="Times New Roman" w:ascii="Times New Roman" w:hAnsi="Times New Roman"/>
                <w:b/>
                <w:bCs/>
                <w:sz w:val="22"/>
                <w:szCs w:val="22"/>
                <w:lang w:eastAsia="pt-BR"/>
              </w:rPr>
              <w:t>__  Bloco ________________________________</w:t>
            </w:r>
          </w:p>
          <w:p>
            <w:pPr>
              <w:pStyle w:val="Contedodatabelauser"/>
              <w:widowControl w:val="false"/>
              <w:suppressAutoHyphens w:val="true"/>
              <w:overflowPunct w:val="true"/>
              <w:bidi w:val="0"/>
              <w:spacing w:lineRule="auto" w:line="360"/>
              <w:ind w:hanging="0" w:start="-113" w:end="0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pt-BR" w:eastAsia="pt-BR"/>
              </w:rPr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9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start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pt-BR"/>
              </w:rPr>
            </w:pP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  <w:lang w:eastAsia="pt-BR"/>
              </w:rPr>
              <w:t>Linha de Pesquisa:</w:t>
            </w:r>
          </w:p>
          <w:p>
            <w:pPr>
              <w:pStyle w:val="Normal"/>
              <w:jc w:val="start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pt-BR"/>
              </w:rPr>
            </w:pP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  <w:lang w:eastAsia="pt-BR"/>
              </w:rPr>
            </w:r>
          </w:p>
          <w:p>
            <w:pPr>
              <w:pStyle w:val="Normal"/>
              <w:jc w:val="start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pt-BR"/>
              </w:rPr>
            </w:pP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  <w:lang w:eastAsia="pt-BR"/>
              </w:rPr>
            </w:r>
          </w:p>
        </w:tc>
      </w:tr>
      <w:tr>
        <w:trPr>
          <w:trHeight w:val="454" w:hRule="atLeast"/>
        </w:trPr>
        <w:tc>
          <w:tcPr>
            <w:tcW w:w="975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1"/>
              <w:jc w:val="star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pt-BR"/>
              </w:rPr>
              <w:t>Realizou Exame de Proficiência: (    ) SIM         (    ) NÃO</w:t>
            </w:r>
          </w:p>
          <w:p>
            <w:pPr>
              <w:pStyle w:val="Normal1"/>
              <w:jc w:val="star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pt-BR"/>
              </w:rPr>
              <w:t>Projeto precisa de aprovação do Comitê de Ética: (    ) SIM         (    ) NÃO</w:t>
            </w:r>
          </w:p>
          <w:p>
            <w:pPr>
              <w:pStyle w:val="Normal1"/>
              <w:jc w:val="star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pt-BR"/>
              </w:rPr>
              <w:t>(    ) CEUA         (   ) CEP</w:t>
            </w:r>
          </w:p>
        </w:tc>
      </w:tr>
      <w:tr>
        <w:trPr>
          <w:trHeight w:val="454" w:hRule="atLeast"/>
        </w:trPr>
        <w:tc>
          <w:tcPr>
            <w:tcW w:w="975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start"/>
              <w:rPr>
                <w:rFonts w:ascii="Times New Roman" w:hAnsi="Times New Roman" w:cs="Times New Roman"/>
                <w:b w:val="false"/>
                <w:bCs w:val="false"/>
                <w:sz w:val="22"/>
                <w:szCs w:val="22"/>
                <w:lang w:eastAsia="pt-BR"/>
              </w:rPr>
            </w:pP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  <w:u w:val="none"/>
                <w:lang w:eastAsia="pt-BR"/>
              </w:rPr>
              <w:t>TÍTULO DO PROJETO:</w:t>
            </w:r>
          </w:p>
          <w:p>
            <w:pPr>
              <w:pStyle w:val="Normal"/>
              <w:spacing w:lineRule="auto" w:line="276"/>
              <w:jc w:val="start"/>
              <w:rPr>
                <w:rFonts w:ascii="Times New Roman" w:hAnsi="Times New Roman" w:cs="Times New Roman"/>
                <w:b/>
                <w:bCs/>
                <w:sz w:val="22"/>
                <w:szCs w:val="22"/>
                <w:u w:val="none"/>
                <w:lang w:eastAsia="pt-BR"/>
              </w:rPr>
            </w:pP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  <w:u w:val="none"/>
                <w:lang w:eastAsia="pt-BR"/>
              </w:rPr>
            </w:r>
          </w:p>
          <w:p>
            <w:pPr>
              <w:pStyle w:val="Normal"/>
              <w:spacing w:lineRule="auto" w:line="276"/>
              <w:jc w:val="start"/>
              <w:rPr>
                <w:rFonts w:ascii="Times New Roman" w:hAnsi="Times New Roman" w:cs="Times New Roman"/>
                <w:b/>
                <w:bCs/>
                <w:sz w:val="22"/>
                <w:szCs w:val="22"/>
                <w:u w:val="none"/>
                <w:lang w:eastAsia="pt-BR"/>
              </w:rPr>
            </w:pP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  <w:u w:val="none"/>
                <w:lang w:eastAsia="pt-BR"/>
              </w:rPr>
            </w:r>
          </w:p>
        </w:tc>
      </w:tr>
    </w:tbl>
    <w:p>
      <w:pPr>
        <w:pStyle w:val="Normal"/>
        <w:widowControl/>
        <w:suppressAutoHyphens w:val="true"/>
        <w:overflowPunct w:val="true"/>
        <w:bidi w:val="0"/>
        <w:spacing w:lineRule="auto" w:line="240"/>
        <w:ind w:hanging="0" w:start="-113" w:end="-227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cs="Times New Roman" w:ascii="Times New Roman" w:hAnsi="Times New Roman"/>
          <w:b/>
          <w:bCs/>
          <w:sz w:val="22"/>
          <w:szCs w:val="22"/>
        </w:rPr>
      </w:r>
    </w:p>
    <w:tbl>
      <w:tblPr>
        <w:tblW w:w="9810" w:type="dxa"/>
        <w:jc w:val="start"/>
        <w:tblInd w:w="-125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5548"/>
        <w:gridCol w:w="1307"/>
        <w:gridCol w:w="2955"/>
      </w:tblGrid>
      <w:tr>
        <w:trPr>
          <w:trHeight w:val="454" w:hRule="atLeast"/>
        </w:trPr>
        <w:tc>
          <w:tcPr>
            <w:tcW w:w="981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D9D9D9" w:val="clear"/>
            <w:vAlign w:val="center"/>
          </w:tcPr>
          <w:p>
            <w:pPr>
              <w:pStyle w:val="Normal1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pt-BR"/>
              </w:rPr>
              <w:t>MEMBROS DA BANCA</w:t>
            </w:r>
          </w:p>
        </w:tc>
      </w:tr>
      <w:tr>
        <w:trPr>
          <w:trHeight w:val="454" w:hRule="atLeast"/>
        </w:trPr>
        <w:tc>
          <w:tcPr>
            <w:tcW w:w="55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1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pt-BR"/>
              </w:rPr>
              <w:t>Nome</w:t>
            </w:r>
          </w:p>
        </w:tc>
        <w:tc>
          <w:tcPr>
            <w:tcW w:w="13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1"/>
              <w:jc w:val="center"/>
              <w:rPr>
                <w:rFonts w:ascii="Times New Roman" w:hAnsi="Times New Roman" w:eastAsia="Times New Roman" w:cs="TimesNewRomanPS-BoldMT"/>
                <w:b/>
                <w:bCs/>
                <w:sz w:val="20"/>
                <w:szCs w:val="20"/>
                <w:lang w:eastAsia="pt-BR"/>
              </w:rPr>
            </w:pPr>
            <w:r>
              <w:rPr>
                <w:rFonts w:eastAsia="Times New Roman" w:cs="TimesNewRomanPS-BoldMT" w:ascii="Times New Roman" w:hAnsi="Times New Roman"/>
                <w:b/>
                <w:bCs/>
                <w:sz w:val="20"/>
                <w:szCs w:val="20"/>
                <w:lang w:eastAsia="pt-BR"/>
              </w:rPr>
              <w:t>Instituição</w:t>
            </w:r>
          </w:p>
        </w:tc>
        <w:tc>
          <w:tcPr>
            <w:tcW w:w="29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1"/>
              <w:jc w:val="center"/>
              <w:rPr>
                <w:rFonts w:ascii="Times New Roman" w:hAnsi="Times New Roman" w:eastAsia="Times New Roman" w:cs="TimesNewRomanPS-BoldMT"/>
                <w:b/>
                <w:bCs/>
                <w:sz w:val="20"/>
                <w:szCs w:val="20"/>
                <w:lang w:eastAsia="pt-BR"/>
              </w:rPr>
            </w:pPr>
            <w:r>
              <w:rPr>
                <w:rFonts w:eastAsia="Times New Roman" w:cs="TimesNewRomanPS-BoldMT" w:ascii="Times New Roman" w:hAnsi="Times New Roman"/>
                <w:b/>
                <w:bCs/>
                <w:sz w:val="20"/>
                <w:szCs w:val="20"/>
                <w:lang w:eastAsia="pt-BR"/>
              </w:rPr>
              <w:t>E-mail</w:t>
            </w:r>
          </w:p>
        </w:tc>
      </w:tr>
      <w:tr>
        <w:trPr>
          <w:trHeight w:val="454" w:hRule="atLeast"/>
        </w:trPr>
        <w:tc>
          <w:tcPr>
            <w:tcW w:w="55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1"/>
              <w:jc w:val="start"/>
              <w:rPr>
                <w:rFonts w:ascii="Times New Roman" w:hAnsi="Times New Roman"/>
                <w:i w:val="false"/>
                <w:iCs w:val="false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i w:val="false"/>
                <w:iCs w:val="false"/>
                <w:sz w:val="20"/>
                <w:szCs w:val="20"/>
                <w:lang w:eastAsia="pt-BR"/>
              </w:rPr>
              <w:t xml:space="preserve">Presidente/orientador(a): </w:t>
            </w:r>
          </w:p>
        </w:tc>
        <w:tc>
          <w:tcPr>
            <w:tcW w:w="13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1"/>
              <w:jc w:val="start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</w:r>
          </w:p>
        </w:tc>
        <w:tc>
          <w:tcPr>
            <w:tcW w:w="29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1"/>
              <w:jc w:val="start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</w:r>
          </w:p>
        </w:tc>
      </w:tr>
      <w:tr>
        <w:trPr>
          <w:trHeight w:val="454" w:hRule="atLeast"/>
        </w:trPr>
        <w:tc>
          <w:tcPr>
            <w:tcW w:w="55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1"/>
              <w:jc w:val="start"/>
              <w:rPr>
                <w:rFonts w:ascii="Times New Roman" w:hAnsi="Times New Roman"/>
                <w:i w:val="false"/>
                <w:iCs w:val="false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i w:val="false"/>
                <w:iCs w:val="false"/>
                <w:sz w:val="20"/>
                <w:szCs w:val="20"/>
                <w:lang w:eastAsia="pt-BR"/>
              </w:rPr>
              <w:t>1º Membro titular</w:t>
            </w:r>
          </w:p>
        </w:tc>
        <w:tc>
          <w:tcPr>
            <w:tcW w:w="13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1"/>
              <w:jc w:val="start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</w:r>
          </w:p>
        </w:tc>
        <w:tc>
          <w:tcPr>
            <w:tcW w:w="29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1"/>
              <w:jc w:val="start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</w:r>
          </w:p>
        </w:tc>
      </w:tr>
      <w:tr>
        <w:trPr>
          <w:trHeight w:val="454" w:hRule="atLeast"/>
        </w:trPr>
        <w:tc>
          <w:tcPr>
            <w:tcW w:w="55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1"/>
              <w:jc w:val="start"/>
              <w:rPr>
                <w:rFonts w:ascii="Times New Roman" w:hAnsi="Times New Roman"/>
                <w:i w:val="false"/>
                <w:iCs w:val="false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i w:val="false"/>
                <w:iCs w:val="false"/>
                <w:sz w:val="20"/>
                <w:szCs w:val="20"/>
                <w:lang w:eastAsia="pt-BR"/>
              </w:rPr>
              <w:t xml:space="preserve">2º Membro titular </w:t>
            </w:r>
          </w:p>
        </w:tc>
        <w:tc>
          <w:tcPr>
            <w:tcW w:w="13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1"/>
              <w:jc w:val="start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</w:r>
          </w:p>
        </w:tc>
        <w:tc>
          <w:tcPr>
            <w:tcW w:w="29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1"/>
              <w:jc w:val="start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</w:r>
          </w:p>
        </w:tc>
      </w:tr>
      <w:tr>
        <w:trPr>
          <w:trHeight w:val="454" w:hRule="atLeast"/>
        </w:trPr>
        <w:tc>
          <w:tcPr>
            <w:tcW w:w="55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1"/>
              <w:jc w:val="start"/>
              <w:rPr>
                <w:rFonts w:ascii="Times New Roman" w:hAnsi="Times New Roman"/>
                <w:i w:val="false"/>
                <w:iCs w:val="false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i w:val="false"/>
                <w:iCs w:val="false"/>
                <w:sz w:val="20"/>
                <w:szCs w:val="20"/>
                <w:lang w:eastAsia="pt-BR"/>
              </w:rPr>
              <w:t xml:space="preserve">Suplente: </w:t>
            </w:r>
          </w:p>
        </w:tc>
        <w:tc>
          <w:tcPr>
            <w:tcW w:w="13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1"/>
              <w:jc w:val="start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</w:r>
          </w:p>
        </w:tc>
        <w:tc>
          <w:tcPr>
            <w:tcW w:w="29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1"/>
              <w:jc w:val="start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</w:r>
          </w:p>
        </w:tc>
      </w:tr>
    </w:tbl>
    <w:p>
      <w:pPr>
        <w:pStyle w:val="Normal"/>
        <w:widowControl/>
        <w:numPr>
          <w:ilvl w:val="0"/>
          <w:numId w:val="0"/>
        </w:numPr>
        <w:suppressAutoHyphens w:val="true"/>
        <w:overflowPunct w:val="true"/>
        <w:bidi w:val="0"/>
        <w:spacing w:lineRule="auto" w:line="240"/>
        <w:ind w:hanging="0" w:start="-113" w:end="-227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cs="Times New Roman" w:ascii="Times New Roman" w:hAnsi="Times New Roman"/>
          <w:b/>
          <w:bCs/>
          <w:sz w:val="18"/>
          <w:szCs w:val="18"/>
        </w:rPr>
      </w:r>
    </w:p>
    <w:p>
      <w:pPr>
        <w:pStyle w:val="Normal"/>
        <w:widowControl/>
        <w:numPr>
          <w:ilvl w:val="0"/>
          <w:numId w:val="0"/>
        </w:numPr>
        <w:suppressAutoHyphens w:val="true"/>
        <w:overflowPunct w:val="true"/>
        <w:bidi w:val="0"/>
        <w:spacing w:lineRule="auto" w:line="240"/>
        <w:ind w:hanging="0" w:start="-113" w:end="-227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cs="Times New Roman" w:ascii="Times New Roman" w:hAnsi="Times New Roman"/>
          <w:b/>
          <w:bCs/>
          <w:sz w:val="18"/>
          <w:szCs w:val="18"/>
        </w:rPr>
        <w:t>Observações:</w:t>
      </w:r>
    </w:p>
    <w:p>
      <w:pPr>
        <w:pStyle w:val="Normal"/>
        <w:widowControl/>
        <w:numPr>
          <w:ilvl w:val="0"/>
          <w:numId w:val="2"/>
        </w:numPr>
        <w:tabs>
          <w:tab w:val="clear" w:pos="720"/>
          <w:tab w:val="left" w:pos="285" w:leader="none"/>
        </w:tabs>
        <w:suppressAutoHyphens w:val="true"/>
        <w:overflowPunct w:val="true"/>
        <w:bidi w:val="0"/>
        <w:spacing w:lineRule="auto" w:line="240"/>
        <w:ind w:hanging="0" w:start="-113" w:end="-227"/>
        <w:jc w:val="both"/>
        <w:rPr>
          <w:sz w:val="18"/>
          <w:szCs w:val="18"/>
        </w:rPr>
      </w:pPr>
      <w:r>
        <w:rPr>
          <w:rFonts w:cs="Times New Roman" w:ascii="Times New Roman" w:hAnsi="Times New Roman"/>
          <w:b/>
          <w:bCs/>
          <w:sz w:val="18"/>
          <w:szCs w:val="18"/>
        </w:rPr>
        <w:t xml:space="preserve"> </w:t>
      </w:r>
      <w:r>
        <w:rPr>
          <w:rFonts w:cs="Times New Roman" w:ascii="Times New Roman" w:hAnsi="Times New Roman"/>
          <w:b/>
          <w:bCs/>
          <w:sz w:val="18"/>
          <w:szCs w:val="18"/>
        </w:rPr>
        <w:t xml:space="preserve">No caso de </w:t>
      </w:r>
      <w:r>
        <w:rPr>
          <w:rFonts w:eastAsia="Arial Unicode MS" w:cs="Times New Roman" w:ascii="Times New Roman" w:hAnsi="Times New Roman"/>
          <w:b/>
          <w:bCs/>
          <w:color w:val="auto"/>
          <w:kern w:val="2"/>
          <w:sz w:val="18"/>
          <w:szCs w:val="18"/>
          <w:lang w:val="pt-BR" w:eastAsia="zh-CN" w:bidi="hi-IN"/>
        </w:rPr>
        <w:t>membro</w:t>
      </w:r>
      <w:r>
        <w:rPr>
          <w:rFonts w:cs="Times New Roman" w:ascii="Times New Roman" w:hAnsi="Times New Roman"/>
          <w:b/>
          <w:bCs/>
          <w:sz w:val="18"/>
          <w:szCs w:val="18"/>
        </w:rPr>
        <w:t xml:space="preserve">s externos, </w:t>
      </w:r>
      <w:r>
        <w:rPr>
          <w:rFonts w:eastAsia="Arial Unicode MS" w:cs="Times New Roman" w:ascii="Times New Roman" w:hAnsi="Times New Roman"/>
          <w:b/>
          <w:bCs/>
          <w:color w:val="auto"/>
          <w:kern w:val="2"/>
          <w:sz w:val="18"/>
          <w:szCs w:val="18"/>
          <w:lang w:val="pt-BR" w:eastAsia="zh-CN" w:bidi="hi-IN"/>
        </w:rPr>
        <w:t xml:space="preserve">obrigatório </w:t>
      </w:r>
      <w:r>
        <w:rPr>
          <w:rFonts w:cs="Times New Roman" w:ascii="Times New Roman" w:hAnsi="Times New Roman"/>
          <w:b/>
          <w:bCs/>
          <w:sz w:val="18"/>
          <w:szCs w:val="18"/>
        </w:rPr>
        <w:t>preenchimento do formulário de participante externo (para Cadastro Plataforma Sucupira);</w:t>
      </w:r>
    </w:p>
    <w:p>
      <w:pPr>
        <w:pStyle w:val="Normal"/>
        <w:widowControl/>
        <w:numPr>
          <w:ilvl w:val="0"/>
          <w:numId w:val="2"/>
        </w:numPr>
        <w:tabs>
          <w:tab w:val="clear" w:pos="720"/>
          <w:tab w:val="left" w:pos="285" w:leader="none"/>
        </w:tabs>
        <w:suppressAutoHyphens w:val="true"/>
        <w:overflowPunct w:val="true"/>
        <w:bidi w:val="0"/>
        <w:spacing w:lineRule="auto" w:line="240"/>
        <w:ind w:hanging="0" w:start="-113" w:end="-227"/>
        <w:jc w:val="both"/>
        <w:rPr>
          <w:sz w:val="18"/>
          <w:szCs w:val="18"/>
        </w:rPr>
      </w:pPr>
      <w:r>
        <w:rPr>
          <w:rFonts w:eastAsia="Arial Unicode MS" w:cs="Times New Roman" w:ascii="Times New Roman" w:hAnsi="Times New Roman"/>
          <w:b/>
          <w:bCs/>
          <w:color w:val="auto"/>
          <w:kern w:val="2"/>
          <w:sz w:val="18"/>
          <w:szCs w:val="18"/>
          <w:lang w:val="pt-BR" w:eastAsia="zh-CN" w:bidi="hi-IN"/>
        </w:rPr>
        <w:t>Encaminhar à</w:t>
      </w:r>
      <w:r>
        <w:rPr>
          <w:rFonts w:cs="Times New Roman" w:ascii="Times New Roman" w:hAnsi="Times New Roman"/>
          <w:b/>
          <w:bCs/>
          <w:sz w:val="18"/>
          <w:szCs w:val="18"/>
        </w:rPr>
        <w:t xml:space="preserve"> Secretaria do Programa, junto </w:t>
      </w:r>
      <w:r>
        <w:rPr>
          <w:rFonts w:eastAsia="Arial Unicode MS" w:cs="Times New Roman" w:ascii="Times New Roman" w:hAnsi="Times New Roman"/>
          <w:b/>
          <w:bCs/>
          <w:color w:val="auto"/>
          <w:kern w:val="2"/>
          <w:sz w:val="18"/>
          <w:szCs w:val="18"/>
          <w:lang w:val="pt-BR" w:eastAsia="zh-CN" w:bidi="hi-IN"/>
        </w:rPr>
        <w:t xml:space="preserve">com </w:t>
      </w:r>
      <w:r>
        <w:rPr>
          <w:rFonts w:cs="Times New Roman" w:ascii="Times New Roman" w:hAnsi="Times New Roman"/>
          <w:b/>
          <w:bCs/>
          <w:sz w:val="18"/>
          <w:szCs w:val="18"/>
        </w:rPr>
        <w:t xml:space="preserve">o projeto em formato </w:t>
      </w:r>
      <w:r>
        <w:rPr>
          <w:rFonts w:cs="Times New Roman" w:ascii="Times New Roman" w:hAnsi="Times New Roman"/>
          <w:b/>
          <w:bCs/>
          <w:sz w:val="18"/>
          <w:szCs w:val="18"/>
        </w:rPr>
        <w:t>PDF</w:t>
      </w:r>
      <w:r>
        <w:rPr>
          <w:rFonts w:cs="Times New Roman" w:ascii="Times New Roman" w:hAnsi="Times New Roman"/>
          <w:b/>
          <w:bCs/>
          <w:sz w:val="18"/>
          <w:szCs w:val="18"/>
        </w:rPr>
        <w:t xml:space="preserve">, </w:t>
      </w:r>
      <w:r>
        <w:rPr>
          <w:rFonts w:eastAsia="Arial Unicode MS" w:cs="Times New Roman" w:ascii="Times New Roman" w:hAnsi="Times New Roman"/>
          <w:b/>
          <w:bCs/>
          <w:color w:val="000000"/>
          <w:kern w:val="2"/>
          <w:sz w:val="18"/>
          <w:szCs w:val="18"/>
          <w:shd w:fill="FFFF00" w:val="clear"/>
          <w:lang w:val="pt-BR" w:eastAsia="zh-CN" w:bidi="hi-IN"/>
        </w:rPr>
        <w:t xml:space="preserve">no mínimo 30 dias antes da data da qualificação </w:t>
      </w:r>
      <w:r>
        <w:rPr>
          <w:rFonts w:cs="Times New Roman" w:ascii="Times New Roman" w:hAnsi="Times New Roman"/>
          <w:b/>
          <w:bCs/>
          <w:sz w:val="18"/>
          <w:szCs w:val="18"/>
          <w:shd w:fill="FFFF00" w:val="clear"/>
        </w:rPr>
        <w:t>(Art. 79 – Regimento do PPGPDH).</w:t>
      </w:r>
    </w:p>
    <w:p>
      <w:pPr>
        <w:pStyle w:val="Normal"/>
        <w:widowControl/>
        <w:tabs>
          <w:tab w:val="clear" w:pos="720"/>
          <w:tab w:val="left" w:pos="285" w:leader="none"/>
        </w:tabs>
        <w:suppressAutoHyphens w:val="true"/>
        <w:overflowPunct w:val="true"/>
        <w:bidi w:val="0"/>
        <w:spacing w:lineRule="auto" w:line="240"/>
        <w:ind w:hanging="0" w:start="-113" w:end="-227"/>
        <w:jc w:val="both"/>
        <w:rPr>
          <w:sz w:val="18"/>
          <w:szCs w:val="18"/>
        </w:rPr>
      </w:pPr>
      <w:r>
        <w:rPr>
          <w:rFonts w:cs="Times New Roman" w:ascii="Times New Roman" w:hAnsi="Times New Roman"/>
          <w:b/>
          <w:bCs/>
          <w:sz w:val="18"/>
          <w:szCs w:val="18"/>
          <w:shd w:fill="FFFF00" w:val="clear"/>
        </w:rPr>
      </w:r>
    </w:p>
    <w:p>
      <w:pPr>
        <w:pStyle w:val="Normal"/>
        <w:widowControl/>
        <w:tabs>
          <w:tab w:val="clear" w:pos="720"/>
          <w:tab w:val="left" w:pos="285" w:leader="none"/>
        </w:tabs>
        <w:suppressAutoHyphens w:val="true"/>
        <w:overflowPunct w:val="true"/>
        <w:bidi w:val="0"/>
        <w:spacing w:lineRule="auto" w:line="240"/>
        <w:ind w:hanging="0" w:start="-113" w:end="-227"/>
        <w:jc w:val="both"/>
        <w:rPr>
          <w:sz w:val="18"/>
          <w:szCs w:val="18"/>
        </w:rPr>
      </w:pPr>
      <w:r>
        <w:rPr>
          <w:rFonts w:cs="Times New Roman" w:ascii="Times New Roman" w:hAnsi="Times New Roman"/>
          <w:b/>
          <w:bCs/>
          <w:sz w:val="18"/>
          <w:szCs w:val="18"/>
          <w:shd w:fill="FFFF00" w:val="clear"/>
        </w:rPr>
      </w:r>
    </w:p>
    <w:p>
      <w:pPr>
        <w:pStyle w:val="Normal"/>
        <w:jc w:val="start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Normal"/>
        <w:jc w:val="start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Normal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Realeza/PR, _____ de ___________ de 20___.</w:t>
      </w:r>
    </w:p>
    <w:p>
      <w:pPr>
        <w:pStyle w:val="Normal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Normal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________________________________________</w:t>
      </w:r>
    </w:p>
    <w:p>
      <w:pPr>
        <w:pStyle w:val="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cs="Times New Roman" w:ascii="Times New Roman" w:hAnsi="Times New Roman"/>
          <w:b/>
          <w:bCs/>
          <w:sz w:val="22"/>
          <w:szCs w:val="22"/>
        </w:rPr>
        <w:t>Assinatura do(a) Mestrando(a)</w:t>
      </w:r>
    </w:p>
    <w:p>
      <w:pPr>
        <w:pStyle w:val="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cs="Times New Roman" w:ascii="Times New Roman" w:hAnsi="Times New Roman"/>
          <w:b/>
          <w:bCs/>
          <w:sz w:val="22"/>
          <w:szCs w:val="22"/>
        </w:rPr>
      </w:r>
    </w:p>
    <w:p>
      <w:pPr>
        <w:pStyle w:val="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cs="Times New Roman" w:ascii="Times New Roman" w:hAnsi="Times New Roman"/>
          <w:b/>
          <w:bCs/>
          <w:sz w:val="22"/>
          <w:szCs w:val="22"/>
        </w:rPr>
      </w:r>
    </w:p>
    <w:p>
      <w:pPr>
        <w:pStyle w:val="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cs="Times New Roman" w:ascii="Times New Roman" w:hAnsi="Times New Roman"/>
          <w:b/>
          <w:bCs/>
          <w:sz w:val="22"/>
          <w:szCs w:val="22"/>
        </w:rPr>
      </w:r>
    </w:p>
    <w:p>
      <w:pPr>
        <w:pStyle w:val="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cs="Times New Roman" w:ascii="Times New Roman" w:hAnsi="Times New Roman"/>
          <w:b/>
          <w:bCs/>
          <w:sz w:val="22"/>
          <w:szCs w:val="22"/>
        </w:rPr>
      </w:r>
    </w:p>
    <w:p>
      <w:pPr>
        <w:pStyle w:val="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cs="Times New Roman" w:ascii="Times New Roman" w:hAnsi="Times New Roman"/>
          <w:b/>
          <w:bCs/>
          <w:sz w:val="22"/>
          <w:szCs w:val="22"/>
        </w:rPr>
      </w:r>
    </w:p>
    <w:tbl>
      <w:tblPr>
        <w:tblW w:w="5000" w:type="pct"/>
        <w:jc w:val="start"/>
        <w:tblInd w:w="0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4535"/>
        <w:gridCol w:w="4537"/>
      </w:tblGrid>
      <w:tr>
        <w:trPr/>
        <w:tc>
          <w:tcPr>
            <w:tcW w:w="4535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star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</w:rPr>
              <w:t xml:space="preserve">Ciente e de acordo:             </w:t>
            </w:r>
          </w:p>
          <w:p>
            <w:pPr>
              <w:pStyle w:val="Normal"/>
              <w:jc w:val="star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</w:rPr>
            </w:r>
          </w:p>
          <w:p>
            <w:pPr>
              <w:pStyle w:val="Normal"/>
              <w:jc w:val="star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</w:rPr>
            </w:r>
          </w:p>
          <w:p>
            <w:pPr>
              <w:pStyle w:val="Normal"/>
              <w:jc w:val="star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</w:rPr>
            </w:r>
          </w:p>
          <w:p>
            <w:pPr>
              <w:pStyle w:val="Normal"/>
              <w:jc w:val="star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</w:rPr>
              <w:t xml:space="preserve">                                         </w:t>
            </w: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</w:rPr>
              <w:t>_____________________________</w:t>
            </w: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</w:rPr>
              <w:t>________</w:t>
            </w:r>
          </w:p>
          <w:p>
            <w:pPr>
              <w:pStyle w:val="Normal"/>
              <w:ind w:hanging="0" w:start="0" w:end="0"/>
              <w:jc w:val="star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2"/>
                <w:szCs w:val="22"/>
              </w:rPr>
              <w:t xml:space="preserve">Orientador(a)       </w:t>
            </w: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</w:rPr>
              <w:t xml:space="preserve">                                                                          </w:t>
            </w:r>
          </w:p>
        </w:tc>
        <w:tc>
          <w:tcPr>
            <w:tcW w:w="4537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jc w:val="star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</w:rPr>
              <w:t>Ciente e de acordo:</w:t>
            </w:r>
          </w:p>
          <w:p>
            <w:pPr>
              <w:pStyle w:val="Normal"/>
              <w:jc w:val="star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</w:rPr>
            </w:r>
          </w:p>
          <w:p>
            <w:pPr>
              <w:pStyle w:val="Normal"/>
              <w:jc w:val="star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</w:rPr>
            </w:r>
          </w:p>
          <w:p>
            <w:pPr>
              <w:pStyle w:val="Normal"/>
              <w:jc w:val="star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</w:rPr>
            </w:r>
          </w:p>
          <w:p>
            <w:pPr>
              <w:pStyle w:val="Normal"/>
              <w:jc w:val="star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</w:rPr>
            </w:r>
          </w:p>
          <w:p>
            <w:pPr>
              <w:pStyle w:val="Normal"/>
              <w:jc w:val="star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</w:rPr>
              <w:t>______________________________</w:t>
            </w: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</w:rPr>
              <w:t>_______</w:t>
            </w: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</w:rPr>
              <w:t xml:space="preserve">  </w:t>
            </w:r>
          </w:p>
          <w:p>
            <w:pPr>
              <w:pStyle w:val="Normal"/>
              <w:ind w:hanging="0" w:start="0" w:end="0"/>
              <w:jc w:val="start"/>
              <w:rPr>
                <w:rFonts w:ascii="Times New Roman" w:hAnsi="Times New Roman" w:cs="Times New Roman"/>
                <w:b w:val="false"/>
                <w:bCs w:val="false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2"/>
                <w:szCs w:val="22"/>
              </w:rPr>
              <w:t>Coordenador(a) do Programa</w:t>
            </w:r>
          </w:p>
        </w:tc>
      </w:tr>
    </w:tbl>
    <w:p>
      <w:pPr>
        <w:pStyle w:val="Normal"/>
        <w:jc w:val="center"/>
        <w:rPr>
          <w:rFonts w:ascii="Times New Roman" w:hAnsi="Times New Roman" w:cs="Times New Roman"/>
          <w:b w:val="false"/>
          <w:bCs w:val="false"/>
          <w:sz w:val="22"/>
          <w:szCs w:val="22"/>
        </w:rPr>
      </w:pPr>
      <w:r>
        <w:rPr>
          <w:rFonts w:cs="Times New Roman" w:ascii="Times New Roman" w:hAnsi="Times New Roman"/>
          <w:b w:val="false"/>
          <w:bCs w:val="false"/>
          <w:sz w:val="22"/>
          <w:szCs w:val="22"/>
        </w:rPr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17" w:right="1417" w:gutter="0" w:header="567" w:top="2892" w:footer="567" w:bottom="1474"/>
      <w:pgNumType w:fmt="decimal"/>
      <w:formProt w:val="false"/>
      <w:textDirection w:val="lrTb"/>
      <w:docGrid w:type="default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OpenSymbol">
    <w:altName w:val="Arial Unicode MS"/>
    <w:charset w:val="00" w:characterSet="windows-1252"/>
    <w:family w:val="roman"/>
    <w:pitch w:val="variable"/>
  </w:font>
  <w:font w:name="Wingdings"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Liberation Sans">
    <w:altName w:val="Arial"/>
    <w:charset w:val="00" w:characterSet="windows-1252"/>
    <w:family w:val="roman"/>
    <w:pitch w:val="variable"/>
  </w:font>
  <w:font w:name="Bahnschrift Condensed">
    <w:charset w:val="00" w:characterSet="windows-1252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start"/>
      <w:rPr>
        <w:rFonts w:ascii="Times New Roman" w:hAnsi="Times New Roman" w:cs="Times New Roman"/>
        <w:b w:val="false"/>
        <w:bCs w:val="false"/>
        <w:i w:val="false"/>
        <w:iCs w:val="false"/>
        <w:sz w:val="24"/>
        <w:szCs w:val="24"/>
      </w:rPr>
    </w:pPr>
    <w:r>
      <w:rPr>
        <w:rFonts w:cs="Times New Roman" w:ascii="Times New Roman" w:hAnsi="Times New Roman"/>
        <w:b w:val="false"/>
        <w:bCs w:val="false"/>
        <w:i w:val="false"/>
        <w:iCs w:val="false"/>
        <w:sz w:val="24"/>
        <w:szCs w:val="24"/>
      </w:rPr>
    </w:r>
  </w:p>
  <w:p>
    <w:pPr>
      <w:pStyle w:val="Footer"/>
      <w:spacing w:lineRule="auto" w:line="240" w:before="0" w:after="0"/>
      <w:jc w:val="start"/>
      <w:rPr>
        <w:rFonts w:ascii="Bahnschrift Condensed" w:hAnsi="Bahnschrift Condensed" w:cs="Bahnschrift Condensed"/>
        <w:b/>
        <w:bCs/>
        <w:i w:val="false"/>
        <w:iCs w:val="false"/>
        <w:sz w:val="24"/>
        <w:szCs w:val="24"/>
      </w:rPr>
    </w:pPr>
    <w:r>
      <w:rPr>
        <w:rFonts w:cs="Bahnschrift Condensed" w:ascii="Bahnschrift Condensed" w:hAnsi="Bahnschrift Condensed"/>
        <w:b/>
        <w:bCs/>
        <w:i w:val="false"/>
        <w:iCs w:val="false"/>
        <w:sz w:val="24"/>
        <w:szCs w:val="24"/>
      </w:rPr>
    </w:r>
  </w:p>
  <w:p>
    <w:pPr>
      <w:pStyle w:val="Footer"/>
      <w:spacing w:lineRule="auto" w:line="240" w:before="0" w:after="0"/>
      <w:jc w:val="start"/>
      <w:rPr>
        <w:rFonts w:ascii="Bahnschrift Condensed" w:hAnsi="Bahnschrift Condensed" w:cs="Bahnschrift Condensed"/>
        <w:b/>
        <w:bCs/>
        <w:i w:val="false"/>
        <w:iCs w:val="false"/>
        <w:sz w:val="24"/>
        <w:szCs w:val="24"/>
      </w:rPr>
    </w:pPr>
    <w:r>
      <w:rPr>
        <w:rFonts w:cs="Bahnschrift Condensed" w:ascii="Bahnschrift Condensed" w:hAnsi="Bahnschrift Condensed"/>
        <w:b/>
        <w:bCs/>
        <w:i w:val="false"/>
        <w:iCs w:val="false"/>
        <w:sz w:val="24"/>
        <w:szCs w:val="24"/>
      </w:rPr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start"/>
      <w:rPr>
        <w:rFonts w:ascii="Times New Roman" w:hAnsi="Times New Roman" w:cs="Times New Roman"/>
        <w:b w:val="false"/>
        <w:bCs w:val="false"/>
        <w:i w:val="false"/>
        <w:iCs w:val="false"/>
        <w:sz w:val="24"/>
        <w:szCs w:val="24"/>
      </w:rPr>
    </w:pPr>
    <w:r>
      <w:rPr>
        <w:rFonts w:cs="Times New Roman" w:ascii="Times New Roman" w:hAnsi="Times New Roman"/>
        <w:b w:val="false"/>
        <w:bCs w:val="false"/>
        <w:i w:val="false"/>
        <w:iCs w:val="false"/>
        <w:sz w:val="24"/>
        <w:szCs w:val="24"/>
      </w:rPr>
    </w:r>
  </w:p>
  <w:p>
    <w:pPr>
      <w:pStyle w:val="Footer"/>
      <w:spacing w:lineRule="auto" w:line="240" w:before="0" w:after="0"/>
      <w:jc w:val="start"/>
      <w:rPr>
        <w:rFonts w:ascii="Bahnschrift Condensed" w:hAnsi="Bahnschrift Condensed" w:cs="Bahnschrift Condensed"/>
        <w:b/>
        <w:bCs/>
        <w:i w:val="false"/>
        <w:iCs w:val="false"/>
        <w:sz w:val="24"/>
        <w:szCs w:val="24"/>
      </w:rPr>
    </w:pPr>
    <w:r>
      <w:rPr>
        <w:rFonts w:cs="Bahnschrift Condensed" w:ascii="Bahnschrift Condensed" w:hAnsi="Bahnschrift Condensed"/>
        <w:b/>
        <w:bCs/>
        <w:i w:val="false"/>
        <w:iCs w:val="false"/>
        <w:sz w:val="24"/>
        <w:szCs w:val="24"/>
      </w:rPr>
    </w:r>
  </w:p>
  <w:p>
    <w:pPr>
      <w:pStyle w:val="Footer"/>
      <w:spacing w:lineRule="auto" w:line="240" w:before="0" w:after="0"/>
      <w:jc w:val="start"/>
      <w:rPr>
        <w:rFonts w:ascii="Bahnschrift Condensed" w:hAnsi="Bahnschrift Condensed" w:cs="Bahnschrift Condensed"/>
        <w:b/>
        <w:bCs/>
        <w:i w:val="false"/>
        <w:iCs w:val="false"/>
        <w:sz w:val="24"/>
        <w:szCs w:val="24"/>
      </w:rPr>
    </w:pPr>
    <w:r>
      <w:rPr>
        <w:rFonts w:cs="Bahnschrift Condensed" w:ascii="Bahnschrift Condensed" w:hAnsi="Bahnschrift Condensed"/>
        <w:b/>
        <w:bCs/>
        <w:i w:val="false"/>
        <w:iCs w:val="false"/>
        <w:sz w:val="24"/>
        <w:szCs w:val="24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40" w:before="0" w:after="0"/>
      <w:jc w:val="center"/>
      <w:rPr>
        <w:rFonts w:ascii="Times New Roman" w:hAnsi="Times New Roman" w:cs="Times New Roman"/>
        <w:sz w:val="21"/>
        <w:szCs w:val="21"/>
      </w:rPr>
    </w:pPr>
    <w:r>
      <w:rPr/>
      <w:drawing>
        <wp:inline distT="0" distB="0" distL="0" distR="0">
          <wp:extent cx="588010" cy="626110"/>
          <wp:effectExtent l="0" t="0" r="0" b="0"/>
          <wp:docPr id="1" name="Figur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88010" cy="6261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>
    <w:pPr>
      <w:pStyle w:val="Normal"/>
      <w:spacing w:lineRule="auto" w:line="240" w:before="0" w:after="0"/>
      <w:jc w:val="center"/>
      <w:rPr>
        <w:rFonts w:ascii="Times New Roman" w:hAnsi="Times New Roman" w:cs="Times New Roman"/>
        <w:sz w:val="18"/>
        <w:szCs w:val="18"/>
      </w:rPr>
    </w:pPr>
    <w:r>
      <w:rPr>
        <w:rFonts w:cs="Times New Roman" w:ascii="Times New Roman" w:hAnsi="Times New Roman"/>
        <w:sz w:val="18"/>
        <w:szCs w:val="18"/>
      </w:rPr>
      <w:t>SERVIÇO PÚBLICO FEDERAL</w:t>
    </w:r>
  </w:p>
  <w:p>
    <w:pPr>
      <w:pStyle w:val="Normal"/>
      <w:spacing w:lineRule="auto" w:line="240" w:before="0" w:after="0"/>
      <w:jc w:val="center"/>
      <w:rPr>
        <w:rFonts w:ascii="Times New Roman" w:hAnsi="Times New Roman" w:cs="Times New Roman"/>
        <w:sz w:val="18"/>
        <w:szCs w:val="18"/>
      </w:rPr>
    </w:pPr>
    <w:r>
      <w:rPr>
        <w:rFonts w:cs="Times New Roman" w:ascii="Times New Roman" w:hAnsi="Times New Roman"/>
        <w:sz w:val="18"/>
        <w:szCs w:val="18"/>
      </w:rPr>
      <w:t xml:space="preserve">UNIVERSIDADE FEDERAL DA FRONTEIRA SUL - </w:t>
    </w:r>
    <w:r>
      <w:rPr>
        <w:rFonts w:cs="Times New Roman" w:ascii="Times New Roman" w:hAnsi="Times New Roman"/>
        <w:b w:val="false"/>
        <w:bCs w:val="false"/>
        <w:i/>
        <w:iCs/>
        <w:color w:val="auto"/>
        <w:sz w:val="20"/>
        <w:szCs w:val="20"/>
      </w:rPr>
      <w:t>CAMPUS</w:t>
    </w:r>
    <w:r>
      <w:rPr>
        <w:rFonts w:cs="Times New Roman" w:ascii="Times New Roman" w:hAnsi="Times New Roman"/>
        <w:b w:val="false"/>
        <w:bCs w:val="false"/>
        <w:i w:val="false"/>
        <w:iCs w:val="false"/>
        <w:color w:val="auto"/>
        <w:sz w:val="20"/>
        <w:szCs w:val="20"/>
      </w:rPr>
      <w:t xml:space="preserve"> REALEZA</w:t>
    </w:r>
  </w:p>
  <w:p>
    <w:pPr>
      <w:pStyle w:val="ASSINATURASETORIAL"/>
      <w:spacing w:lineRule="auto" w:line="240"/>
      <w:rPr>
        <w:rFonts w:ascii="Times New Roman" w:hAnsi="Times New Roman"/>
        <w:sz w:val="20"/>
        <w:szCs w:val="20"/>
      </w:rPr>
    </w:pPr>
    <w:r>
      <w:rPr>
        <w:sz w:val="20"/>
        <w:szCs w:val="20"/>
      </w:rPr>
      <w:t>PROGRAMA DE PÓS-GRADUAÇÃO PROFISSIONAL EM DIREITOS HUMANOS (PPGPDH)</w:t>
    </w:r>
  </w:p>
  <w:p>
    <w:pPr>
      <w:pStyle w:val="ENDEREO"/>
      <w:rPr>
        <w:rFonts w:ascii="Times New Roman" w:hAnsi="Times New Roman"/>
        <w:sz w:val="20"/>
        <w:szCs w:val="20"/>
      </w:rPr>
    </w:pPr>
    <w:r>
      <w:rPr>
        <w:sz w:val="20"/>
        <w:szCs w:val="20"/>
      </w:rPr>
      <w:t>Avenida Edmundo Gaievski, 1000, Bairro Universitário, Realeza-PR, CEP 85770-000, (46) 3543-8300</w:t>
    </w:r>
  </w:p>
  <w:p>
    <w:pPr>
      <w:pStyle w:val="Normal"/>
      <w:spacing w:lineRule="auto" w:line="240" w:before="0" w:after="0"/>
      <w:jc w:val="center"/>
      <w:rPr>
        <w:rFonts w:ascii="Times New Roman" w:hAnsi="Times New Roman"/>
        <w:sz w:val="20"/>
        <w:szCs w:val="20"/>
      </w:rPr>
    </w:pPr>
    <w:hyperlink r:id="rId2">
      <w:r>
        <w:rPr>
          <w:rStyle w:val="Hyperlink"/>
          <w:rFonts w:cs="Times New Roman" w:ascii="Times New Roman" w:hAnsi="Times New Roman"/>
          <w:b w:val="false"/>
          <w:bCs w:val="false"/>
          <w:i w:val="false"/>
          <w:iCs w:val="false"/>
          <w:color w:val="000000"/>
          <w:sz w:val="18"/>
          <w:szCs w:val="18"/>
          <w:u w:val="none"/>
        </w:rPr>
        <w:t>sec.ppgdh@uffs.edu.br</w:t>
      </w:r>
    </w:hyperlink>
    <w:r>
      <w:rPr>
        <w:rFonts w:cs="Times New Roman" w:ascii="Times New Roman" w:hAnsi="Times New Roman"/>
        <w:b w:val="false"/>
        <w:bCs w:val="false"/>
        <w:i w:val="false"/>
        <w:iCs w:val="false"/>
        <w:color w:val="000000"/>
        <w:sz w:val="18"/>
        <w:szCs w:val="18"/>
        <w:u w:val="none"/>
      </w:rPr>
      <w:t xml:space="preserve">; </w:t>
    </w:r>
    <w:hyperlink r:id="rId3">
      <w:r>
        <w:rPr>
          <w:rStyle w:val="Hyperlink"/>
          <w:rFonts w:cs="Times New Roman" w:ascii="Times New Roman" w:hAnsi="Times New Roman"/>
          <w:b w:val="false"/>
          <w:bCs w:val="false"/>
          <w:i w:val="false"/>
          <w:iCs w:val="false"/>
          <w:color w:val="000080"/>
          <w:sz w:val="18"/>
          <w:szCs w:val="18"/>
          <w:u w:val="single"/>
        </w:rPr>
        <w:t>ppgdh@uffs.edu.br</w:t>
      </w:r>
    </w:hyperlink>
    <w:r>
      <w:rPr>
        <w:rFonts w:cs="Times New Roman" w:ascii="Times New Roman" w:hAnsi="Times New Roman"/>
        <w:b w:val="false"/>
        <w:bCs w:val="false"/>
        <w:i w:val="false"/>
        <w:iCs w:val="false"/>
        <w:color w:val="000000"/>
        <w:sz w:val="18"/>
        <w:szCs w:val="18"/>
        <w:u w:val="none"/>
      </w:rPr>
      <w:t>;</w:t>
    </w:r>
    <w:r>
      <w:rPr>
        <w:rFonts w:cs="Times New Roman" w:ascii="Times New Roman" w:hAnsi="Times New Roman"/>
        <w:b w:val="false"/>
        <w:bCs w:val="false"/>
        <w:i w:val="false"/>
        <w:iCs w:val="false"/>
        <w:color w:val="auto"/>
        <w:sz w:val="18"/>
        <w:szCs w:val="18"/>
        <w:u w:val="none"/>
      </w:rPr>
      <w:t xml:space="preserve"> </w:t>
    </w:r>
    <w:hyperlink r:id="rId4">
      <w:r>
        <w:rPr>
          <w:rStyle w:val="Hyperlink"/>
          <w:rFonts w:cs="Times New Roman" w:ascii="Times New Roman" w:hAnsi="Times New Roman"/>
          <w:b w:val="false"/>
          <w:bCs w:val="false"/>
          <w:i w:val="false"/>
          <w:iCs w:val="false"/>
          <w:color w:val="auto"/>
          <w:sz w:val="18"/>
          <w:szCs w:val="18"/>
        </w:rPr>
        <w:t>www.uffs.edu.br</w:t>
      </w:r>
    </w:hyperlink>
  </w:p>
  <w:p>
    <w:pPr>
      <w:pStyle w:val="Normal"/>
      <w:spacing w:lineRule="auto" w:line="240" w:before="0" w:after="0"/>
      <w:jc w:val="center"/>
      <w:rPr>
        <w:rFonts w:ascii="Times New Roman" w:hAnsi="Times New Roman" w:cs="Times New Roman"/>
        <w:b w:val="false"/>
        <w:bCs w:val="false"/>
        <w:i w:val="false"/>
        <w:iCs w:val="false"/>
        <w:color w:val="auto"/>
        <w:sz w:val="18"/>
        <w:szCs w:val="18"/>
      </w:rPr>
    </w:pPr>
    <w:r>
      <w:rPr>
        <w:rFonts w:cs="Times New Roman" w:ascii="Times New Roman" w:hAnsi="Times New Roman"/>
        <w:b w:val="false"/>
        <w:bCs w:val="false"/>
        <w:i w:val="false"/>
        <w:iCs w:val="false"/>
        <w:color w:val="auto"/>
        <w:sz w:val="18"/>
        <w:szCs w:val="18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40" w:before="0" w:after="0"/>
      <w:jc w:val="center"/>
      <w:rPr>
        <w:rFonts w:ascii="Times New Roman" w:hAnsi="Times New Roman" w:cs="Times New Roman"/>
        <w:sz w:val="21"/>
        <w:szCs w:val="21"/>
      </w:rPr>
    </w:pPr>
    <w:r>
      <w:rPr/>
      <w:drawing>
        <wp:inline distT="0" distB="0" distL="0" distR="0">
          <wp:extent cx="588010" cy="626110"/>
          <wp:effectExtent l="0" t="0" r="0" b="0"/>
          <wp:docPr id="2" name="Figur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88010" cy="6261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>
    <w:pPr>
      <w:pStyle w:val="Normal"/>
      <w:spacing w:lineRule="auto" w:line="240" w:before="0" w:after="0"/>
      <w:jc w:val="center"/>
      <w:rPr>
        <w:rFonts w:ascii="Times New Roman" w:hAnsi="Times New Roman" w:cs="Times New Roman"/>
        <w:sz w:val="18"/>
        <w:szCs w:val="18"/>
      </w:rPr>
    </w:pPr>
    <w:r>
      <w:rPr>
        <w:rFonts w:cs="Times New Roman" w:ascii="Times New Roman" w:hAnsi="Times New Roman"/>
        <w:sz w:val="18"/>
        <w:szCs w:val="18"/>
      </w:rPr>
      <w:t>SERVIÇO PÚBLICO FEDERAL</w:t>
    </w:r>
  </w:p>
  <w:p>
    <w:pPr>
      <w:pStyle w:val="Normal"/>
      <w:spacing w:lineRule="auto" w:line="240" w:before="0" w:after="0"/>
      <w:jc w:val="center"/>
      <w:rPr>
        <w:rFonts w:ascii="Times New Roman" w:hAnsi="Times New Roman" w:cs="Times New Roman"/>
        <w:sz w:val="18"/>
        <w:szCs w:val="18"/>
      </w:rPr>
    </w:pPr>
    <w:r>
      <w:rPr>
        <w:rFonts w:cs="Times New Roman" w:ascii="Times New Roman" w:hAnsi="Times New Roman"/>
        <w:sz w:val="18"/>
        <w:szCs w:val="18"/>
      </w:rPr>
      <w:t xml:space="preserve">UNIVERSIDADE FEDERAL DA FRONTEIRA SUL - </w:t>
    </w:r>
    <w:r>
      <w:rPr>
        <w:rFonts w:cs="Times New Roman" w:ascii="Times New Roman" w:hAnsi="Times New Roman"/>
        <w:b w:val="false"/>
        <w:bCs w:val="false"/>
        <w:i/>
        <w:iCs/>
        <w:color w:val="auto"/>
        <w:sz w:val="20"/>
        <w:szCs w:val="20"/>
      </w:rPr>
      <w:t>CAMPUS</w:t>
    </w:r>
    <w:r>
      <w:rPr>
        <w:rFonts w:cs="Times New Roman" w:ascii="Times New Roman" w:hAnsi="Times New Roman"/>
        <w:b w:val="false"/>
        <w:bCs w:val="false"/>
        <w:i w:val="false"/>
        <w:iCs w:val="false"/>
        <w:color w:val="auto"/>
        <w:sz w:val="20"/>
        <w:szCs w:val="20"/>
      </w:rPr>
      <w:t xml:space="preserve"> REALEZA</w:t>
    </w:r>
  </w:p>
  <w:p>
    <w:pPr>
      <w:pStyle w:val="ASSINATURASETORIAL"/>
      <w:spacing w:lineRule="auto" w:line="240"/>
      <w:rPr>
        <w:rFonts w:ascii="Times New Roman" w:hAnsi="Times New Roman"/>
        <w:sz w:val="20"/>
        <w:szCs w:val="20"/>
      </w:rPr>
    </w:pPr>
    <w:r>
      <w:rPr>
        <w:sz w:val="20"/>
        <w:szCs w:val="20"/>
      </w:rPr>
      <w:t>PROGRAMA DE PÓS-GRADUAÇÃO PROFISSIONAL EM DIREITOS HUMANOS (PPGPDH)</w:t>
    </w:r>
  </w:p>
  <w:p>
    <w:pPr>
      <w:pStyle w:val="ENDEREO"/>
      <w:rPr>
        <w:rFonts w:ascii="Times New Roman" w:hAnsi="Times New Roman"/>
        <w:sz w:val="20"/>
        <w:szCs w:val="20"/>
      </w:rPr>
    </w:pPr>
    <w:r>
      <w:rPr>
        <w:sz w:val="20"/>
        <w:szCs w:val="20"/>
      </w:rPr>
      <w:t>Avenida Edmundo Gaievski, 1000, Bairro Universitário, Realeza-PR, CEP 85770-000, (46) 3543-8300</w:t>
    </w:r>
  </w:p>
  <w:p>
    <w:pPr>
      <w:pStyle w:val="Normal"/>
      <w:spacing w:lineRule="auto" w:line="240" w:before="0" w:after="0"/>
      <w:jc w:val="center"/>
      <w:rPr>
        <w:rFonts w:ascii="Times New Roman" w:hAnsi="Times New Roman"/>
        <w:sz w:val="20"/>
        <w:szCs w:val="20"/>
      </w:rPr>
    </w:pPr>
    <w:hyperlink r:id="rId2">
      <w:r>
        <w:rPr>
          <w:rStyle w:val="Hyperlink"/>
          <w:rFonts w:cs="Times New Roman" w:ascii="Times New Roman" w:hAnsi="Times New Roman"/>
          <w:b w:val="false"/>
          <w:bCs w:val="false"/>
          <w:i w:val="false"/>
          <w:iCs w:val="false"/>
          <w:color w:val="000000"/>
          <w:sz w:val="18"/>
          <w:szCs w:val="18"/>
          <w:u w:val="none"/>
        </w:rPr>
        <w:t>sec.ppgdh@uffs.edu.br</w:t>
      </w:r>
    </w:hyperlink>
    <w:r>
      <w:rPr>
        <w:rFonts w:cs="Times New Roman" w:ascii="Times New Roman" w:hAnsi="Times New Roman"/>
        <w:b w:val="false"/>
        <w:bCs w:val="false"/>
        <w:i w:val="false"/>
        <w:iCs w:val="false"/>
        <w:color w:val="000000"/>
        <w:sz w:val="18"/>
        <w:szCs w:val="18"/>
        <w:u w:val="none"/>
      </w:rPr>
      <w:t xml:space="preserve">; </w:t>
    </w:r>
    <w:hyperlink r:id="rId3">
      <w:r>
        <w:rPr>
          <w:rStyle w:val="Hyperlink"/>
          <w:rFonts w:cs="Times New Roman" w:ascii="Times New Roman" w:hAnsi="Times New Roman"/>
          <w:b w:val="false"/>
          <w:bCs w:val="false"/>
          <w:i w:val="false"/>
          <w:iCs w:val="false"/>
          <w:color w:val="000080"/>
          <w:sz w:val="18"/>
          <w:szCs w:val="18"/>
          <w:u w:val="single"/>
        </w:rPr>
        <w:t>ppgdh@uffs.edu.br</w:t>
      </w:r>
    </w:hyperlink>
    <w:r>
      <w:rPr>
        <w:rFonts w:cs="Times New Roman" w:ascii="Times New Roman" w:hAnsi="Times New Roman"/>
        <w:b w:val="false"/>
        <w:bCs w:val="false"/>
        <w:i w:val="false"/>
        <w:iCs w:val="false"/>
        <w:color w:val="000000"/>
        <w:sz w:val="18"/>
        <w:szCs w:val="18"/>
        <w:u w:val="none"/>
      </w:rPr>
      <w:t>;</w:t>
    </w:r>
    <w:r>
      <w:rPr>
        <w:rFonts w:cs="Times New Roman" w:ascii="Times New Roman" w:hAnsi="Times New Roman"/>
        <w:b w:val="false"/>
        <w:bCs w:val="false"/>
        <w:i w:val="false"/>
        <w:iCs w:val="false"/>
        <w:color w:val="auto"/>
        <w:sz w:val="18"/>
        <w:szCs w:val="18"/>
        <w:u w:val="none"/>
      </w:rPr>
      <w:t xml:space="preserve"> </w:t>
    </w:r>
    <w:hyperlink r:id="rId4">
      <w:r>
        <w:rPr>
          <w:rStyle w:val="Hyperlink"/>
          <w:rFonts w:cs="Times New Roman" w:ascii="Times New Roman" w:hAnsi="Times New Roman"/>
          <w:b w:val="false"/>
          <w:bCs w:val="false"/>
          <w:i w:val="false"/>
          <w:iCs w:val="false"/>
          <w:color w:val="auto"/>
          <w:sz w:val="18"/>
          <w:szCs w:val="18"/>
        </w:rPr>
        <w:t>www.uffs.edu.br</w:t>
      </w:r>
    </w:hyperlink>
  </w:p>
  <w:p>
    <w:pPr>
      <w:pStyle w:val="Normal"/>
      <w:spacing w:lineRule="auto" w:line="240" w:before="0" w:after="0"/>
      <w:jc w:val="center"/>
      <w:rPr>
        <w:rFonts w:ascii="Times New Roman" w:hAnsi="Times New Roman" w:cs="Times New Roman"/>
        <w:b w:val="false"/>
        <w:bCs w:val="false"/>
        <w:i w:val="false"/>
        <w:iCs w:val="false"/>
        <w:color w:val="auto"/>
        <w:sz w:val="18"/>
        <w:szCs w:val="18"/>
      </w:rPr>
    </w:pPr>
    <w:r>
      <w:rPr>
        <w:rFonts w:cs="Times New Roman" w:ascii="Times New Roman" w:hAnsi="Times New Roman"/>
        <w:b w:val="false"/>
        <w:bCs w:val="false"/>
        <w:i w:val="false"/>
        <w:iCs w:val="false"/>
        <w:color w:val="auto"/>
        <w:sz w:val="18"/>
        <w:szCs w:val="18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start"/>
      <w:pPr>
        <w:tabs>
          <w:tab w:val="num" w:pos="0"/>
        </w:tabs>
        <w:ind w:start="432" w:hanging="432"/>
      </w:pPr>
      <w:rPr/>
    </w:lvl>
    <w:lvl w:ilvl="1">
      <w:start w:val="1"/>
      <w:numFmt w:val="none"/>
      <w:suff w:val="nothing"/>
      <w:lvlText w:val="%2"/>
      <w:lvlJc w:val="start"/>
      <w:pPr>
        <w:tabs>
          <w:tab w:val="num" w:pos="0"/>
        </w:tabs>
        <w:ind w:start="576" w:hanging="576"/>
      </w:pPr>
      <w:rPr/>
    </w:lvl>
    <w:lvl w:ilvl="2">
      <w:start w:val="1"/>
      <w:numFmt w:val="none"/>
      <w:suff w:val="nothing"/>
      <w:lvlText w:val="%3"/>
      <w:lvlJc w:val="start"/>
      <w:pPr>
        <w:tabs>
          <w:tab w:val="num" w:pos="0"/>
        </w:tabs>
        <w:ind w:start="720" w:hanging="720"/>
      </w:pPr>
      <w:rPr/>
    </w:lvl>
    <w:lvl w:ilvl="3">
      <w:start w:val="1"/>
      <w:numFmt w:val="none"/>
      <w:suff w:val="nothing"/>
      <w:lvlText w:val="%4"/>
      <w:lvlJc w:val="start"/>
      <w:pPr>
        <w:tabs>
          <w:tab w:val="num" w:pos="0"/>
        </w:tabs>
        <w:ind w:start="0" w:hanging="0"/>
      </w:pPr>
      <w:rPr/>
    </w:lvl>
    <w:lvl w:ilvl="4">
      <w:start w:val="1"/>
      <w:numFmt w:val="none"/>
      <w:suff w:val="nothing"/>
      <w:lvlText w:val="%5"/>
      <w:lvlJc w:val="start"/>
      <w:pPr>
        <w:tabs>
          <w:tab w:val="num" w:pos="0"/>
        </w:tabs>
        <w:ind w:start="0" w:hanging="0"/>
      </w:pPr>
      <w:rPr/>
    </w:lvl>
    <w:lvl w:ilvl="5">
      <w:start w:val="1"/>
      <w:numFmt w:val="none"/>
      <w:suff w:val="nothing"/>
      <w:lvlText w:val="%6"/>
      <w:lvlJc w:val="start"/>
      <w:pPr>
        <w:tabs>
          <w:tab w:val="num" w:pos="0"/>
        </w:tabs>
        <w:ind w:start="0" w:hanging="0"/>
      </w:pPr>
      <w:rPr/>
    </w:lvl>
    <w:lvl w:ilvl="6">
      <w:start w:val="1"/>
      <w:numFmt w:val="none"/>
      <w:suff w:val="nothing"/>
      <w:lvlText w:val="%7"/>
      <w:lvlJc w:val="start"/>
      <w:pPr>
        <w:tabs>
          <w:tab w:val="num" w:pos="0"/>
        </w:tabs>
        <w:ind w:start="0" w:hanging="0"/>
      </w:pPr>
      <w:rPr/>
    </w:lvl>
    <w:lvl w:ilvl="7">
      <w:start w:val="1"/>
      <w:numFmt w:val="none"/>
      <w:suff w:val="nothing"/>
      <w:lvlText w:val="%8"/>
      <w:lvlJc w:val="start"/>
      <w:pPr>
        <w:tabs>
          <w:tab w:val="num" w:pos="0"/>
        </w:tabs>
        <w:ind w:start="0" w:hanging="0"/>
      </w:pPr>
      <w:rPr/>
    </w:lvl>
    <w:lvl w:ilvl="8">
      <w:start w:val="1"/>
      <w:numFmt w:val="none"/>
      <w:suff w:val="nothing"/>
      <w:lvlText w:val="%9"/>
      <w:lvlJc w:val="start"/>
      <w:pPr>
        <w:tabs>
          <w:tab w:val="num" w:pos="0"/>
        </w:tabs>
        <w:ind w:start="0" w:hanging="0"/>
      </w:pPr>
      <w:rPr/>
    </w:lvl>
  </w:abstractNum>
  <w:abstractNum w:abstractNumId="2">
    <w:lvl w:ilvl="0">
      <w:start w:val="1"/>
      <w:numFmt w:val="bullet"/>
      <w:lvlText w:val=""/>
      <w:lvlJc w:val="start"/>
      <w:pPr>
        <w:tabs>
          <w:tab w:val="num" w:pos="720"/>
        </w:tabs>
        <w:ind w:star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"/>
      <w:lvlJc w:val="start"/>
      <w:pPr>
        <w:tabs>
          <w:tab w:val="num" w:pos="1080"/>
        </w:tabs>
        <w:ind w:star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"/>
      <w:lvlJc w:val="start"/>
      <w:pPr>
        <w:tabs>
          <w:tab w:val="num" w:pos="1440"/>
        </w:tabs>
        <w:ind w:star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"/>
      <w:lvlJc w:val="start"/>
      <w:pPr>
        <w:tabs>
          <w:tab w:val="num" w:pos="1800"/>
        </w:tabs>
        <w:ind w:star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"/>
      <w:lvlJc w:val="start"/>
      <w:pPr>
        <w:tabs>
          <w:tab w:val="num" w:pos="2160"/>
        </w:tabs>
        <w:ind w:star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"/>
      <w:lvlJc w:val="start"/>
      <w:pPr>
        <w:tabs>
          <w:tab w:val="num" w:pos="2520"/>
        </w:tabs>
        <w:ind w:star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"/>
      <w:lvlJc w:val="start"/>
      <w:pPr>
        <w:tabs>
          <w:tab w:val="num" w:pos="2880"/>
        </w:tabs>
        <w:ind w:star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"/>
      <w:lvlJc w:val="start"/>
      <w:pPr>
        <w:tabs>
          <w:tab w:val="num" w:pos="3240"/>
        </w:tabs>
        <w:ind w:star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"/>
      <w:lvlJc w:val="start"/>
      <w:pPr>
        <w:tabs>
          <w:tab w:val="num" w:pos="3600"/>
        </w:tabs>
        <w:ind w:start="360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36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pt-B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overflowPunct w:val="true"/>
      <w:bidi w:val="0"/>
      <w:spacing w:before="0" w:after="0"/>
      <w:jc w:val="start"/>
    </w:pPr>
    <w:rPr>
      <w:rFonts w:ascii="Liberation Serif;Times New Roman" w:hAnsi="Liberation Serif;Times New Roman" w:eastAsia="Arial Unicode MS" w:cs="Arial Unicode MS"/>
      <w:color w:val="auto"/>
      <w:kern w:val="2"/>
      <w:sz w:val="24"/>
      <w:szCs w:val="24"/>
      <w:lang w:val="pt-BR" w:eastAsia="zh-CN" w:bidi="hi-IN"/>
    </w:rPr>
  </w:style>
  <w:style w:type="paragraph" w:styleId="Heading1">
    <w:name w:val="heading 1"/>
    <w:basedOn w:val="Ttulouser"/>
    <w:next w:val="BodyText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Heading2">
    <w:name w:val="heading 2"/>
    <w:basedOn w:val="Ttulouser"/>
    <w:next w:val="BodyText"/>
    <w:qFormat/>
    <w:pPr>
      <w:numPr>
        <w:ilvl w:val="1"/>
        <w:numId w:val="1"/>
      </w:numPr>
      <w:spacing w:before="200" w:after="120"/>
      <w:outlineLvl w:val="1"/>
    </w:pPr>
    <w:rPr>
      <w:b/>
      <w:bCs/>
      <w:sz w:val="32"/>
      <w:szCs w:val="32"/>
    </w:rPr>
  </w:style>
  <w:style w:type="paragraph" w:styleId="Heading3">
    <w:name w:val="heading 3"/>
    <w:basedOn w:val="Ttulouser"/>
    <w:next w:val="BodyText"/>
    <w:qFormat/>
    <w:pPr>
      <w:numPr>
        <w:ilvl w:val="2"/>
        <w:numId w:val="1"/>
      </w:numPr>
      <w:spacing w:before="140" w:after="120"/>
      <w:outlineLvl w:val="2"/>
    </w:pPr>
    <w:rPr>
      <w:b/>
      <w:bCs/>
      <w:color w:val="808080"/>
      <w:sz w:val="28"/>
      <w:szCs w:val="28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Symbol" w:hAnsi="Symbol" w:cs="OpenSymbol;Arial Unicode MS"/>
    </w:rPr>
  </w:style>
  <w:style w:type="character" w:styleId="Hyperlink">
    <w:name w:val="Hyperlink"/>
    <w:rPr>
      <w:color w:val="000080"/>
      <w:u w:val="single"/>
      <w:lang w:val="zxx" w:eastAsia="zxx" w:bidi="zxx"/>
    </w:rPr>
  </w:style>
  <w:style w:type="character" w:styleId="Marcadoresuser">
    <w:name w:val="Marcadores (user)"/>
    <w:qFormat/>
    <w:rPr>
      <w:rFonts w:ascii="OpenSymbol;Arial Unicode MS" w:hAnsi="OpenSymbol;Arial Unicode MS" w:eastAsia="OpenSymbol;Arial Unicode MS" w:cs="OpenSymbol;Arial Unicode MS"/>
    </w:rPr>
  </w:style>
  <w:style w:type="character" w:styleId="WW8Num3z0">
    <w:name w:val="WW8Num3z0"/>
    <w:qFormat/>
    <w:rPr>
      <w:rFonts w:ascii="Wingdings" w:hAnsi="Wingdings" w:cs="OpenSymbol;Arial Unicode MS"/>
      <w:sz w:val="20"/>
      <w:szCs w:val="20"/>
      <w:shd w:fill="FFFF00" w:val="clear"/>
    </w:rPr>
  </w:style>
  <w:style w:type="character" w:styleId="Smbolosdenumeraouser">
    <w:name w:val="Símbolos de numeração (user)"/>
    <w:qFormat/>
    <w:rPr/>
  </w:style>
  <w:style w:type="character" w:styleId="Fontepargpadro">
    <w:name w:val="Fonte parág. padrão"/>
    <w:qFormat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Ttulouser">
    <w:name w:val="Título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Arial Unicode MS" w:cs="Arial Unicode MS"/>
      <w:sz w:val="28"/>
      <w:szCs w:val="28"/>
    </w:rPr>
  </w:style>
  <w:style w:type="paragraph" w:styleId="ndiceuser">
    <w:name w:val="Índice (user)"/>
    <w:basedOn w:val="Normal"/>
    <w:qFormat/>
    <w:pPr>
      <w:suppressLineNumbers/>
    </w:pPr>
    <w:rPr/>
  </w:style>
  <w:style w:type="paragraph" w:styleId="CabealhoeRodap">
    <w:name w:val="Cabeçalho e Rodapé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Cabealhoerodap1">
    <w:name w:val="Cabeçalho e rodapé1"/>
    <w:basedOn w:val="Normal"/>
    <w:qFormat/>
    <w:pPr/>
    <w:rPr/>
  </w:style>
  <w:style w:type="paragraph" w:styleId="Header">
    <w:name w:val="header"/>
    <w:basedOn w:val="Normal"/>
    <w:pPr>
      <w:suppressLineNumbers/>
      <w:tabs>
        <w:tab w:val="clear" w:pos="720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suppressLineNumbers/>
      <w:tabs>
        <w:tab w:val="clear" w:pos="720"/>
        <w:tab w:val="center" w:pos="4677" w:leader="none"/>
        <w:tab w:val="right" w:pos="9355" w:leader="none"/>
      </w:tabs>
    </w:pPr>
    <w:rPr/>
  </w:style>
  <w:style w:type="paragraph" w:styleId="Blocodecitaouser">
    <w:name w:val="Bloco de citação (user)"/>
    <w:basedOn w:val="Normal"/>
    <w:qFormat/>
    <w:pPr>
      <w:spacing w:before="0" w:after="283"/>
      <w:ind w:hanging="0" w:start="567" w:end="567"/>
    </w:pPr>
    <w:rPr/>
  </w:style>
  <w:style w:type="paragraph" w:styleId="Title">
    <w:name w:val="Title"/>
    <w:basedOn w:val="Ttulouser"/>
    <w:next w:val="BodyText"/>
    <w:qFormat/>
    <w:pPr>
      <w:jc w:val="center"/>
    </w:pPr>
    <w:rPr>
      <w:b/>
      <w:bCs/>
      <w:sz w:val="56"/>
      <w:szCs w:val="56"/>
    </w:rPr>
  </w:style>
  <w:style w:type="paragraph" w:styleId="Subtitle">
    <w:name w:val="Subtitle"/>
    <w:basedOn w:val="Ttulouser"/>
    <w:next w:val="BodyText"/>
    <w:qFormat/>
    <w:pPr>
      <w:spacing w:before="60" w:after="120"/>
      <w:jc w:val="center"/>
    </w:pPr>
    <w:rPr>
      <w:sz w:val="36"/>
      <w:szCs w:val="36"/>
    </w:rPr>
  </w:style>
  <w:style w:type="paragraph" w:styleId="CORPODETEXTODODOCUMENTO">
    <w:name w:val="CORPO DE TEXTO DO DOCUMENTO"/>
    <w:basedOn w:val="Normal"/>
    <w:qFormat/>
    <w:pPr>
      <w:spacing w:before="0" w:after="119"/>
      <w:ind w:firstLine="1417" w:start="0" w:end="0"/>
      <w:jc w:val="both"/>
    </w:pPr>
    <w:rPr>
      <w:rFonts w:ascii="Times New Roman" w:hAnsi="Times New Roman" w:cs="Times New Roman"/>
    </w:rPr>
  </w:style>
  <w:style w:type="paragraph" w:styleId="ASSINATURASETORIAL">
    <w:name w:val="ASSINATURA SETORIAL"/>
    <w:basedOn w:val="Header"/>
    <w:qFormat/>
    <w:pPr>
      <w:spacing w:lineRule="exact" w:line="295"/>
      <w:jc w:val="center"/>
    </w:pPr>
    <w:rPr>
      <w:rFonts w:ascii="Times New Roman" w:hAnsi="Times New Roman" w:cs="Times New Roman"/>
      <w:sz w:val="20"/>
      <w:szCs w:val="20"/>
    </w:rPr>
  </w:style>
  <w:style w:type="paragraph" w:styleId="ENDEREO">
    <w:name w:val="ENDEREÇO"/>
    <w:basedOn w:val="Header"/>
    <w:qFormat/>
    <w:pPr>
      <w:spacing w:lineRule="exact" w:line="227"/>
      <w:jc w:val="center"/>
    </w:pPr>
    <w:rPr>
      <w:rFonts w:ascii="Times New Roman" w:hAnsi="Times New Roman" w:cs="Times New Roman"/>
      <w:sz w:val="16"/>
      <w:szCs w:val="16"/>
    </w:rPr>
  </w:style>
  <w:style w:type="paragraph" w:styleId="Contedodetabela">
    <w:name w:val="Conteúdo de tabela"/>
    <w:basedOn w:val="Normal"/>
    <w:qFormat/>
    <w:pPr>
      <w:suppressLineNumbers/>
    </w:pPr>
    <w:rPr/>
  </w:style>
  <w:style w:type="paragraph" w:styleId="Contedodatabelauser">
    <w:name w:val="Conteúdo da tabela (user)"/>
    <w:basedOn w:val="Normal"/>
    <w:qFormat/>
    <w:pPr>
      <w:suppressLineNumbers/>
    </w:pPr>
    <w:rPr/>
  </w:style>
  <w:style w:type="paragraph" w:styleId="Default">
    <w:name w:val="Default"/>
    <w:qFormat/>
    <w:pPr>
      <w:widowControl w:val="false"/>
      <w:suppressAutoHyphens w:val="true"/>
      <w:overflowPunct w:val="true"/>
      <w:bidi w:val="0"/>
      <w:spacing w:before="0" w:after="0"/>
      <w:jc w:val="start"/>
    </w:pPr>
    <w:rPr>
      <w:rFonts w:ascii="Times New Roman" w:hAnsi="Times New Roman" w:eastAsia="Arial Unicode MS" w:cs="Arial Unicode MS"/>
      <w:color w:val="000000"/>
      <w:kern w:val="2"/>
      <w:sz w:val="24"/>
      <w:szCs w:val="24"/>
      <w:lang w:val="pt-BR" w:eastAsia="zh-CN" w:bidi="hi-IN"/>
    </w:rPr>
  </w:style>
  <w:style w:type="paragraph" w:styleId="Normal1">
    <w:name w:val="Normal1"/>
    <w:qFormat/>
    <w:pPr>
      <w:widowControl w:val="false"/>
      <w:suppressAutoHyphens w:val="true"/>
      <w:overflowPunct w:val="true"/>
      <w:bidi w:val="0"/>
      <w:spacing w:before="0" w:after="0"/>
      <w:jc w:val="both"/>
    </w:pPr>
    <w:rPr>
      <w:rFonts w:ascii="Liberation Serif" w:hAnsi="Liberation Serif" w:eastAsia="Calibri" w:cs="Calibri"/>
      <w:color w:val="auto"/>
      <w:kern w:val="0"/>
      <w:sz w:val="24"/>
      <w:szCs w:val="22"/>
      <w:lang w:val="pt-BR" w:eastAsia="ar-SA" w:bidi="hi-IN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wmf"/><Relationship Id="rId2" Type="http://schemas.openxmlformats.org/officeDocument/2006/relationships/hyperlink" Target="mailto:sec.ppgdh@uffs.edu.br" TargetMode="External"/><Relationship Id="rId3" Type="http://schemas.openxmlformats.org/officeDocument/2006/relationships/hyperlink" Target="mailto:ppgdh@uffs.edu.br" TargetMode="External"/><Relationship Id="rId4" Type="http://schemas.openxmlformats.org/officeDocument/2006/relationships/hyperlink" Target="http://www.uffs.edu.br/" TargetMode="External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wmf"/><Relationship Id="rId2" Type="http://schemas.openxmlformats.org/officeDocument/2006/relationships/hyperlink" Target="mailto:sec.ppgdh@uffs.edu.br" TargetMode="External"/><Relationship Id="rId3" Type="http://schemas.openxmlformats.org/officeDocument/2006/relationships/hyperlink" Target="mailto:ppgdh@uffs.edu.br" TargetMode="External"/><Relationship Id="rId4" Type="http://schemas.openxmlformats.org/officeDocument/2006/relationships/hyperlink" Target="http://www.uffs.edu.br/" TargetMode="Externa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1168</TotalTime>
  <Application>LibreOffice/26.2.5.2$Windows_X86_64 LibreOffice_project/cd7284b4cbbfeb507e630c1aac019f4157393acb</Application>
  <AppVersion>15.0000</AppVersion>
  <Pages>2</Pages>
  <Words>251</Words>
  <Characters>1735</Characters>
  <CharactersWithSpaces>2208</CharactersWithSpaces>
  <Paragraphs>47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2017-01-04T15:02:11Z</dcterms:created>
  <dc:creator/>
  <dc:description/>
  <dc:language>pt-BR</dc:language>
  <cp:lastModifiedBy/>
  <cp:lastPrinted>2018-10-29T15:02:00Z</cp:lastPrinted>
  <dcterms:modified xsi:type="dcterms:W3CDTF">2026-09-09T17:00:46Z</dcterms:modified>
  <cp:revision>102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